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a"/>
        <w:tblW w:w="0" w:type="auto"/>
        <w:tblInd w:w="9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2"/>
      </w:tblGrid>
      <w:tr w:rsidR="008512BD" w:rsidRPr="008512BD" w:rsidTr="00B741FD">
        <w:tc>
          <w:tcPr>
            <w:tcW w:w="14786" w:type="dxa"/>
          </w:tcPr>
          <w:p w:rsidR="008512BD" w:rsidRPr="008512BD" w:rsidRDefault="008512BD" w:rsidP="008512BD">
            <w:pPr>
              <w:ind w:left="579" w:firstLine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12BD">
              <w:rPr>
                <w:rFonts w:ascii="Times New Roman" w:eastAsia="Calibri" w:hAnsi="Times New Roman" w:cs="Times New Roman"/>
                <w:sz w:val="28"/>
                <w:szCs w:val="28"/>
              </w:rPr>
              <w:t>УТВЕРЖДЕН</w:t>
            </w:r>
          </w:p>
          <w:p w:rsidR="008512BD" w:rsidRPr="008512BD" w:rsidRDefault="008512BD" w:rsidP="008512BD">
            <w:pPr>
              <w:ind w:left="579" w:firstLine="0"/>
              <w:contextualSpacing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12B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распоряжением администрации муниципального района </w:t>
            </w:r>
          </w:p>
          <w:p w:rsidR="008512BD" w:rsidRPr="008512BD" w:rsidRDefault="00FC6B4B" w:rsidP="008512BD">
            <w:pPr>
              <w:ind w:left="579" w:firstLine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от 10.09.2024 № 232</w:t>
            </w:r>
          </w:p>
        </w:tc>
      </w:tr>
    </w:tbl>
    <w:p w:rsidR="008512BD" w:rsidRDefault="008512BD" w:rsidP="008667B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300E5" w:rsidRDefault="001300E5" w:rsidP="008667B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512BD" w:rsidRDefault="008512BD" w:rsidP="008667B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512BD" w:rsidRDefault="008667B9" w:rsidP="008512B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</w:t>
      </w:r>
      <w:r w:rsidRPr="008667B9">
        <w:rPr>
          <w:rFonts w:ascii="Times New Roman" w:eastAsia="Calibri" w:hAnsi="Times New Roman" w:cs="Times New Roman"/>
          <w:sz w:val="28"/>
          <w:szCs w:val="28"/>
          <w:lang w:eastAsia="en-US"/>
        </w:rPr>
        <w:t>ереч</w:t>
      </w:r>
      <w:r w:rsidR="008512BD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Pr="008667B9">
        <w:rPr>
          <w:rFonts w:ascii="Times New Roman" w:eastAsia="Calibri" w:hAnsi="Times New Roman" w:cs="Times New Roman"/>
          <w:sz w:val="28"/>
          <w:szCs w:val="28"/>
          <w:lang w:eastAsia="en-US"/>
        </w:rPr>
        <w:t>н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ь</w:t>
      </w:r>
    </w:p>
    <w:p w:rsidR="008667B9" w:rsidRPr="008667B9" w:rsidRDefault="008667B9" w:rsidP="008512B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667B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ключевых показателей эффективности функционирования в администрации </w:t>
      </w:r>
      <w:r w:rsidRPr="008667B9">
        <w:rPr>
          <w:rFonts w:ascii="Times New Roman" w:eastAsia="Times New Roman" w:hAnsi="Times New Roman" w:cs="Times New Roman"/>
          <w:bCs/>
          <w:sz w:val="28"/>
          <w:szCs w:val="28"/>
        </w:rPr>
        <w:t>муниципального образования «Биробиджанский муниципальный район» Еврейской автономной области</w:t>
      </w:r>
      <w:r w:rsidRPr="008667B9">
        <w:rPr>
          <w:rFonts w:ascii="Times New Roman" w:eastAsia="Times New Roman" w:hAnsi="Times New Roman" w:cs="Times New Roman"/>
          <w:sz w:val="28"/>
          <w:szCs w:val="20"/>
        </w:rPr>
        <w:t xml:space="preserve"> антимонопольного </w:t>
      </w:r>
      <w:proofErr w:type="spellStart"/>
      <w:r w:rsidRPr="008667B9">
        <w:rPr>
          <w:rFonts w:ascii="Times New Roman" w:eastAsia="Times New Roman" w:hAnsi="Times New Roman" w:cs="Times New Roman"/>
          <w:sz w:val="28"/>
          <w:szCs w:val="20"/>
        </w:rPr>
        <w:t>комплаенса</w:t>
      </w:r>
      <w:proofErr w:type="spellEnd"/>
      <w:r w:rsidRPr="008667B9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Pr="008667B9">
        <w:rPr>
          <w:rFonts w:ascii="Times New Roman" w:eastAsia="Calibri" w:hAnsi="Times New Roman" w:cs="Times New Roman"/>
          <w:sz w:val="28"/>
          <w:szCs w:val="28"/>
          <w:lang w:eastAsia="en-US"/>
        </w:rPr>
        <w:t>на 202</w:t>
      </w:r>
      <w:r w:rsidR="00075169">
        <w:rPr>
          <w:rFonts w:ascii="Times New Roman" w:eastAsia="Calibri" w:hAnsi="Times New Roman" w:cs="Times New Roman"/>
          <w:sz w:val="28"/>
          <w:szCs w:val="28"/>
          <w:lang w:eastAsia="en-US"/>
        </w:rPr>
        <w:t>5</w:t>
      </w:r>
      <w:r w:rsidRPr="008667B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</w:t>
      </w:r>
    </w:p>
    <w:p w:rsidR="001A236A" w:rsidRDefault="001A236A" w:rsidP="001A236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eastAsia="ar-SA"/>
        </w:rPr>
      </w:pPr>
    </w:p>
    <w:p w:rsidR="007E0999" w:rsidRPr="00873EA9" w:rsidRDefault="007E0999" w:rsidP="001A236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eastAsia="ar-SA"/>
        </w:rPr>
      </w:pPr>
    </w:p>
    <w:tbl>
      <w:tblPr>
        <w:tblW w:w="4985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2409"/>
        <w:gridCol w:w="9072"/>
      </w:tblGrid>
      <w:tr w:rsidR="001A236A" w:rsidRPr="009A33BD" w:rsidTr="007E0999">
        <w:trPr>
          <w:trHeight w:hRule="exact" w:val="679"/>
          <w:tblHeader/>
        </w:trPr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36A" w:rsidRPr="009A33BD" w:rsidRDefault="001A236A" w:rsidP="008272AD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33BD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36A" w:rsidRPr="009A33BD" w:rsidRDefault="005F2C54" w:rsidP="00B45B41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33BD">
              <w:rPr>
                <w:rFonts w:ascii="Times New Roman" w:hAnsi="Times New Roman" w:cs="Times New Roman"/>
                <w:sz w:val="28"/>
                <w:szCs w:val="28"/>
              </w:rPr>
              <w:t>Целевое значение на 202</w:t>
            </w:r>
            <w:r w:rsidR="00B45B4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A236A" w:rsidRPr="009A33BD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36A" w:rsidRPr="009A33BD" w:rsidRDefault="001A236A" w:rsidP="008272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33BD">
              <w:rPr>
                <w:rFonts w:ascii="Times New Roman" w:hAnsi="Times New Roman" w:cs="Times New Roman"/>
                <w:sz w:val="28"/>
                <w:szCs w:val="28"/>
              </w:rPr>
              <w:t>Методика расчета</w:t>
            </w:r>
          </w:p>
        </w:tc>
      </w:tr>
      <w:tr w:rsidR="009A33BD" w:rsidRPr="009A33BD" w:rsidTr="007E0999">
        <w:trPr>
          <w:trHeight w:hRule="exact" w:val="358"/>
          <w:tblHeader/>
        </w:trPr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3BD" w:rsidRPr="009A33BD" w:rsidRDefault="009A33BD" w:rsidP="008272AD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3BD" w:rsidRPr="009A33BD" w:rsidRDefault="009A33BD" w:rsidP="003E7AA5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3BD" w:rsidRPr="009A33BD" w:rsidRDefault="009A33BD" w:rsidP="008272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A236A" w:rsidRPr="009A33BD" w:rsidTr="007E0999">
        <w:trPr>
          <w:trHeight w:val="849"/>
        </w:trPr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6A" w:rsidRPr="009A33BD" w:rsidRDefault="001A236A" w:rsidP="009A33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33BD">
              <w:rPr>
                <w:rFonts w:ascii="Times New Roman" w:hAnsi="Times New Roman" w:cs="Times New Roman"/>
                <w:sz w:val="28"/>
                <w:szCs w:val="28"/>
              </w:rPr>
              <w:t xml:space="preserve">Коэффициент снижения количества нарушений антимонопольного законодательства со стороны администрации </w:t>
            </w:r>
            <w:r w:rsidR="009A33BD" w:rsidRPr="009A33BD">
              <w:rPr>
                <w:rFonts w:ascii="Times New Roman" w:hAnsi="Times New Roman" w:cs="Times New Roman"/>
                <w:sz w:val="28"/>
                <w:szCs w:val="28"/>
              </w:rPr>
              <w:t>Биробиджанского муниципального района</w:t>
            </w:r>
            <w:r w:rsidRPr="009A33BD">
              <w:rPr>
                <w:rFonts w:ascii="Times New Roman" w:hAnsi="Times New Roman" w:cs="Times New Roman"/>
                <w:sz w:val="28"/>
                <w:szCs w:val="28"/>
              </w:rPr>
              <w:t>, единиц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6A" w:rsidRPr="009A33BD" w:rsidRDefault="00584569" w:rsidP="008272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6A" w:rsidRPr="009A33BD" w:rsidRDefault="001A236A" w:rsidP="00827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>Показатель рассчитывается по формуле:</w:t>
            </w:r>
          </w:p>
          <w:p w:rsidR="001A236A" w:rsidRPr="009A33BD" w:rsidRDefault="001A236A" w:rsidP="00827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>КСН =</w:t>
            </w:r>
            <m:oMath>
              <m:r>
                <w:rPr>
                  <w:rFonts w:ascii="Cambria Math" w:eastAsia="Times New Roman" w:hAnsi="Times New Roman" w:cs="Times New Roman"/>
                  <w:sz w:val="28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eastAsia="Times New Roman" w:hAnsi="Times New Roman" w:cs="Times New Roman"/>
                      <w:sz w:val="28"/>
                      <w:szCs w:val="2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Times New Roman" w:cs="Times New Roman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</w:rPr>
                        <m:t>КН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Times New Roman" w:cs="Times New Roman"/>
                          <w:sz w:val="28"/>
                          <w:szCs w:val="28"/>
                        </w:rPr>
                        <m:t>пг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m:t>КНоп</m:t>
                  </m:r>
                </m:den>
              </m:f>
            </m:oMath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где: </w:t>
            </w:r>
          </w:p>
          <w:p w:rsidR="001A236A" w:rsidRPr="009A33BD" w:rsidRDefault="001A236A" w:rsidP="00827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A236A" w:rsidRPr="009A33BD" w:rsidRDefault="001A236A" w:rsidP="00827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>КСН – коэффициент снижения количества нарушений антимонопольно</w:t>
            </w:r>
            <w:r w:rsidR="003E7AA5"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го законодательства </w:t>
            </w:r>
            <w:r w:rsidR="009A33BD" w:rsidRPr="009A33BD">
              <w:rPr>
                <w:rFonts w:ascii="Times New Roman" w:hAnsi="Times New Roman" w:cs="Times New Roman"/>
                <w:sz w:val="28"/>
                <w:szCs w:val="28"/>
              </w:rPr>
              <w:t>со стороны администрации Биробиджанского муниципального района</w:t>
            </w:r>
            <w:r w:rsidR="009A33BD"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 прошлому году</w:t>
            </w:r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1A236A" w:rsidRPr="009A33BD" w:rsidRDefault="001A236A" w:rsidP="00827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>КН</w:t>
            </w:r>
            <w:r w:rsidR="009A33BD" w:rsidRPr="00325735">
              <w:rPr>
                <w:rFonts w:ascii="Times New Roman" w:eastAsia="Times New Roman" w:hAnsi="Times New Roman" w:cs="Times New Roman"/>
                <w:sz w:val="28"/>
                <w:szCs w:val="28"/>
              </w:rPr>
              <w:t>пг</w:t>
            </w:r>
            <w:proofErr w:type="spellEnd"/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 xml:space="preserve"> </w:t>
            </w:r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>– количество нарушений антимонопольного законодательства</w:t>
            </w:r>
            <w:r w:rsidR="005F2C54"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A33BD" w:rsidRPr="009A33BD">
              <w:rPr>
                <w:rFonts w:ascii="Times New Roman" w:hAnsi="Times New Roman" w:cs="Times New Roman"/>
                <w:sz w:val="28"/>
                <w:szCs w:val="28"/>
              </w:rPr>
              <w:t>со стороны администрации Биробиджанского муниципального района</w:t>
            </w:r>
            <w:r w:rsidR="005F2C54"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32573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</w:t>
            </w:r>
            <w:r w:rsidR="005F2C54"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</w:t>
            </w:r>
            <w:r w:rsidR="004F20FF">
              <w:rPr>
                <w:rFonts w:ascii="Times New Roman" w:eastAsia="Times New Roman" w:hAnsi="Times New Roman" w:cs="Times New Roman"/>
                <w:sz w:val="28"/>
                <w:szCs w:val="28"/>
              </w:rPr>
              <w:t>прошлом</w:t>
            </w:r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году;</w:t>
            </w:r>
          </w:p>
          <w:p w:rsidR="001A236A" w:rsidRPr="00325735" w:rsidRDefault="001A236A" w:rsidP="001A2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25735">
              <w:rPr>
                <w:rFonts w:ascii="Times New Roman" w:eastAsia="Times New Roman" w:hAnsi="Times New Roman" w:cs="Times New Roman"/>
                <w:sz w:val="28"/>
                <w:szCs w:val="28"/>
              </w:rPr>
              <w:t>КНоп</w:t>
            </w:r>
            <w:proofErr w:type="spellEnd"/>
            <w:r w:rsidRPr="0032573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количество нарушений антимонопольного законодательства </w:t>
            </w:r>
            <w:r w:rsidR="00325735" w:rsidRPr="00325735">
              <w:rPr>
                <w:rFonts w:ascii="Times New Roman" w:hAnsi="Times New Roman" w:cs="Times New Roman"/>
                <w:sz w:val="28"/>
                <w:szCs w:val="28"/>
              </w:rPr>
              <w:t>со стороны администрации Биробиджанского муниципального района</w:t>
            </w:r>
            <w:r w:rsidR="00325735" w:rsidRPr="0032573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25735">
              <w:rPr>
                <w:rFonts w:ascii="Times New Roman" w:eastAsia="Times New Roman" w:hAnsi="Times New Roman" w:cs="Times New Roman"/>
                <w:sz w:val="28"/>
                <w:szCs w:val="28"/>
              </w:rPr>
              <w:t>в отчетном периоде</w:t>
            </w:r>
          </w:p>
        </w:tc>
      </w:tr>
    </w:tbl>
    <w:p w:rsidR="00335A36" w:rsidRDefault="00335A36"/>
    <w:tbl>
      <w:tblPr>
        <w:tblW w:w="4985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8"/>
        <w:gridCol w:w="2550"/>
        <w:gridCol w:w="9214"/>
      </w:tblGrid>
      <w:tr w:rsidR="00335A36" w:rsidRPr="009A33BD" w:rsidTr="00335A36">
        <w:trPr>
          <w:trHeight w:val="270"/>
        </w:trPr>
        <w:tc>
          <w:tcPr>
            <w:tcW w:w="10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5A36" w:rsidRPr="009A33BD" w:rsidRDefault="00335A36" w:rsidP="00335A36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5A36" w:rsidRPr="009A33BD" w:rsidRDefault="00335A36" w:rsidP="00335A36">
            <w:pPr>
              <w:spacing w:before="100" w:beforeAutospacing="1"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5A36" w:rsidRPr="009A33BD" w:rsidRDefault="00335A36" w:rsidP="00335A3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A236A" w:rsidRPr="009A33BD" w:rsidTr="008272AD">
        <w:trPr>
          <w:trHeight w:val="3096"/>
        </w:trPr>
        <w:tc>
          <w:tcPr>
            <w:tcW w:w="10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236A" w:rsidRPr="009A33BD" w:rsidRDefault="001A236A" w:rsidP="004F2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33BD">
              <w:rPr>
                <w:rFonts w:ascii="Times New Roman" w:hAnsi="Times New Roman" w:cs="Times New Roman"/>
                <w:sz w:val="28"/>
                <w:szCs w:val="28"/>
              </w:rPr>
              <w:t xml:space="preserve">Доля нормативных правовых актов </w:t>
            </w:r>
            <w:r w:rsidR="004F20F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A33BD">
              <w:rPr>
                <w:rFonts w:ascii="Times New Roman" w:hAnsi="Times New Roman" w:cs="Times New Roman"/>
                <w:sz w:val="28"/>
                <w:szCs w:val="28"/>
              </w:rPr>
              <w:t>дминистрации</w:t>
            </w:r>
            <w:r w:rsidR="004F20FF">
              <w:rPr>
                <w:rFonts w:ascii="Times New Roman" w:hAnsi="Times New Roman" w:cs="Times New Roman"/>
                <w:sz w:val="28"/>
                <w:szCs w:val="28"/>
              </w:rPr>
              <w:t xml:space="preserve"> Биробиджанского муниципального района</w:t>
            </w:r>
            <w:r w:rsidRPr="009A33BD">
              <w:rPr>
                <w:rFonts w:ascii="Times New Roman" w:hAnsi="Times New Roman" w:cs="Times New Roman"/>
                <w:sz w:val="28"/>
                <w:szCs w:val="28"/>
              </w:rPr>
              <w:t>, в которых антимонопольным органом выявлены риски нарушения антимонопольного законодательства, процентов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236A" w:rsidRPr="009A33BD" w:rsidRDefault="00026E35" w:rsidP="008272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236A" w:rsidRPr="009A33BD" w:rsidRDefault="001A236A" w:rsidP="00827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>Показатель рассчитывается по формуле:</w:t>
            </w:r>
          </w:p>
          <w:p w:rsidR="001A236A" w:rsidRPr="009A33BD" w:rsidRDefault="001A236A" w:rsidP="00827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>Днпа</w:t>
            </w:r>
            <w:proofErr w:type="spellEnd"/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К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нпа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ОКнпа</m:t>
                  </m:r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 xml:space="preserve"> </m:t>
                  </m:r>
                </m:den>
              </m:f>
            </m:oMath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490C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х 100, </w:t>
            </w:r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>где:</w:t>
            </w:r>
          </w:p>
          <w:p w:rsidR="001A236A" w:rsidRPr="009A33BD" w:rsidRDefault="001A236A" w:rsidP="00827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A236A" w:rsidRPr="009A33BD" w:rsidRDefault="001A236A" w:rsidP="00827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>Днпа</w:t>
            </w:r>
            <w:proofErr w:type="spellEnd"/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доля нормативных правовых актов </w:t>
            </w:r>
            <w:r w:rsidR="004F20FF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>дминистрации</w:t>
            </w:r>
            <w:r w:rsidR="004F20FF">
              <w:rPr>
                <w:rFonts w:ascii="Times New Roman" w:hAnsi="Times New Roman" w:cs="Times New Roman"/>
                <w:sz w:val="28"/>
                <w:szCs w:val="28"/>
              </w:rPr>
              <w:t xml:space="preserve"> Биробиджанского муниципального района</w:t>
            </w:r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>, в которых антимонопольным органом выявлены риски нарушения антимонопольного законодательства</w:t>
            </w:r>
            <w:r w:rsidR="005034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50344B"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>(в отчетном периоде)</w:t>
            </w:r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1A236A" w:rsidRPr="009A33BD" w:rsidRDefault="001A236A" w:rsidP="00827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>Кнпа</w:t>
            </w:r>
            <w:proofErr w:type="spellEnd"/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количество нормативных правовых актов </w:t>
            </w:r>
            <w:r w:rsidR="004F20FF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>дминистрации</w:t>
            </w:r>
            <w:r w:rsidR="004F20FF">
              <w:rPr>
                <w:rFonts w:ascii="Times New Roman" w:hAnsi="Times New Roman" w:cs="Times New Roman"/>
                <w:sz w:val="28"/>
                <w:szCs w:val="28"/>
              </w:rPr>
              <w:t xml:space="preserve"> Биробиджанского муниципального района</w:t>
            </w:r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>, в которых антимонопольным органом выявлены риски нарушения антимонопольного законодательства;</w:t>
            </w:r>
            <w:r w:rsidR="004F20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1A236A" w:rsidRPr="0050344B" w:rsidRDefault="0050344B" w:rsidP="005034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ОКнпа</w:t>
            </w:r>
            <w:proofErr w:type="spellEnd"/>
            <w:r w:rsidR="001A236A" w:rsidRPr="005034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общее </w:t>
            </w:r>
            <w:r w:rsidR="001A236A" w:rsidRPr="005034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количество нормативных правовых актов </w:t>
            </w:r>
            <w:r w:rsidR="004F20FF" w:rsidRPr="0050344B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1A236A" w:rsidRPr="0050344B">
              <w:rPr>
                <w:rFonts w:ascii="Times New Roman" w:eastAsia="Times New Roman" w:hAnsi="Times New Roman" w:cs="Times New Roman"/>
                <w:sz w:val="28"/>
                <w:szCs w:val="28"/>
              </w:rPr>
              <w:t>дминистрации</w:t>
            </w:r>
            <w:r w:rsidR="004F20FF" w:rsidRPr="0050344B">
              <w:rPr>
                <w:rFonts w:ascii="Times New Roman" w:hAnsi="Times New Roman" w:cs="Times New Roman"/>
                <w:sz w:val="28"/>
                <w:szCs w:val="28"/>
              </w:rPr>
              <w:t xml:space="preserve"> Биробиджанского муниципального района</w:t>
            </w:r>
            <w:r w:rsidR="00490C4C" w:rsidRPr="005034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регулирующих отношения, связанные с </w:t>
            </w:r>
            <w:r w:rsidR="001A236A" w:rsidRPr="0050344B">
              <w:rPr>
                <w:rFonts w:ascii="Times New Roman" w:eastAsia="Times New Roman" w:hAnsi="Times New Roman" w:cs="Times New Roman"/>
                <w:sz w:val="28"/>
                <w:szCs w:val="28"/>
              </w:rPr>
              <w:t>антимонопольн</w:t>
            </w:r>
            <w:r w:rsidR="00490C4C" w:rsidRPr="0050344B">
              <w:rPr>
                <w:rFonts w:ascii="Times New Roman" w:eastAsia="Times New Roman" w:hAnsi="Times New Roman" w:cs="Times New Roman"/>
                <w:sz w:val="28"/>
                <w:szCs w:val="28"/>
              </w:rPr>
              <w:t>ым</w:t>
            </w:r>
            <w:r w:rsidR="001A236A" w:rsidRPr="005034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законо</w:t>
            </w:r>
            <w:r w:rsidR="00D22086" w:rsidRPr="0050344B">
              <w:rPr>
                <w:rFonts w:ascii="Times New Roman" w:eastAsia="Times New Roman" w:hAnsi="Times New Roman" w:cs="Times New Roman"/>
                <w:sz w:val="28"/>
                <w:szCs w:val="28"/>
              </w:rPr>
              <w:t>дательств</w:t>
            </w:r>
            <w:r w:rsidR="00490C4C" w:rsidRPr="0050344B">
              <w:rPr>
                <w:rFonts w:ascii="Times New Roman" w:eastAsia="Times New Roman" w:hAnsi="Times New Roman" w:cs="Times New Roman"/>
                <w:sz w:val="28"/>
                <w:szCs w:val="28"/>
              </w:rPr>
              <w:t>ом</w:t>
            </w:r>
            <w:r w:rsidR="00D22086" w:rsidRPr="005034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639DB" w:rsidRPr="00C639DB" w:rsidTr="008272AD">
        <w:trPr>
          <w:trHeight w:val="1129"/>
        </w:trPr>
        <w:tc>
          <w:tcPr>
            <w:tcW w:w="1010" w:type="pct"/>
            <w:tcBorders>
              <w:left w:val="single" w:sz="4" w:space="0" w:color="auto"/>
              <w:right w:val="single" w:sz="4" w:space="0" w:color="auto"/>
            </w:tcBorders>
          </w:tcPr>
          <w:p w:rsidR="001A236A" w:rsidRPr="00C639DB" w:rsidRDefault="001A236A" w:rsidP="00517C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9DB">
              <w:rPr>
                <w:rFonts w:ascii="Times New Roman" w:hAnsi="Times New Roman" w:cs="Times New Roman"/>
                <w:sz w:val="28"/>
                <w:szCs w:val="28"/>
              </w:rPr>
              <w:t xml:space="preserve">Доля сотрудников </w:t>
            </w:r>
            <w:r w:rsidR="00517C9F" w:rsidRPr="00C639D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639DB">
              <w:rPr>
                <w:rFonts w:ascii="Times New Roman" w:hAnsi="Times New Roman" w:cs="Times New Roman"/>
                <w:sz w:val="28"/>
                <w:szCs w:val="28"/>
              </w:rPr>
              <w:t>дминистрации</w:t>
            </w:r>
            <w:r w:rsidR="00517C9F" w:rsidRPr="00C639DB">
              <w:rPr>
                <w:rFonts w:ascii="Times New Roman" w:hAnsi="Times New Roman" w:cs="Times New Roman"/>
                <w:sz w:val="28"/>
                <w:szCs w:val="28"/>
              </w:rPr>
              <w:t xml:space="preserve"> Биробиджанского муниципального района</w:t>
            </w:r>
            <w:r w:rsidRPr="00C639DB">
              <w:rPr>
                <w:rFonts w:ascii="Times New Roman" w:hAnsi="Times New Roman" w:cs="Times New Roman"/>
                <w:sz w:val="28"/>
                <w:szCs w:val="28"/>
              </w:rPr>
              <w:t xml:space="preserve">, с которыми были проведены обучающие мероприятия по антимонопольному законодательству и антимонопольному </w:t>
            </w:r>
            <w:proofErr w:type="spellStart"/>
            <w:r w:rsidRPr="00C639DB">
              <w:rPr>
                <w:rFonts w:ascii="Times New Roman" w:hAnsi="Times New Roman" w:cs="Times New Roman"/>
                <w:sz w:val="28"/>
                <w:szCs w:val="28"/>
              </w:rPr>
              <w:t>комплаенсу</w:t>
            </w:r>
            <w:proofErr w:type="spellEnd"/>
            <w:r w:rsidRPr="00C639D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026E35" w:rsidRPr="00C639DB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865" w:type="pct"/>
            <w:tcBorders>
              <w:left w:val="single" w:sz="4" w:space="0" w:color="auto"/>
              <w:right w:val="single" w:sz="4" w:space="0" w:color="auto"/>
            </w:tcBorders>
          </w:tcPr>
          <w:p w:rsidR="001A236A" w:rsidRPr="00C639DB" w:rsidRDefault="00026E35" w:rsidP="008272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9DB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6A" w:rsidRPr="00C639DB" w:rsidRDefault="001A236A" w:rsidP="00827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39DB">
              <w:rPr>
                <w:rFonts w:ascii="Times New Roman" w:eastAsia="Times New Roman" w:hAnsi="Times New Roman" w:cs="Times New Roman"/>
                <w:sz w:val="28"/>
                <w:szCs w:val="28"/>
              </w:rPr>
              <w:t>Показатель рассчитывается по формуле:</w:t>
            </w:r>
          </w:p>
          <w:p w:rsidR="001A236A" w:rsidRPr="00C639DB" w:rsidRDefault="001A236A" w:rsidP="00827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C639DB">
              <w:rPr>
                <w:rFonts w:ascii="Times New Roman" w:eastAsia="Times New Roman" w:hAnsi="Times New Roman" w:cs="Times New Roman"/>
                <w:sz w:val="28"/>
                <w:szCs w:val="28"/>
              </w:rPr>
              <w:t>ДСо</w:t>
            </w:r>
            <w:proofErr w:type="spellEnd"/>
            <w:r w:rsidRPr="00C639D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КС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о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КС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общ</m:t>
                      </m:r>
                    </m:sub>
                  </m:sSub>
                </m:den>
              </m:f>
            </m:oMath>
            <w:r w:rsidRPr="00C639D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3D2CC0" w:rsidRPr="00C639DB">
              <w:rPr>
                <w:rFonts w:ascii="Times New Roman" w:eastAsia="Times New Roman" w:hAnsi="Times New Roman" w:cs="Times New Roman"/>
                <w:sz w:val="28"/>
                <w:szCs w:val="28"/>
              </w:rPr>
              <w:t>х 100</w:t>
            </w:r>
            <w:r w:rsidRPr="00C639DB">
              <w:rPr>
                <w:rFonts w:ascii="Times New Roman" w:eastAsia="Times New Roman" w:hAnsi="Times New Roman" w:cs="Times New Roman"/>
                <w:sz w:val="28"/>
                <w:szCs w:val="28"/>
              </w:rPr>
              <w:t>, где:</w:t>
            </w:r>
            <w:r w:rsidR="00B92D98" w:rsidRPr="00C639D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1A236A" w:rsidRPr="00C639DB" w:rsidRDefault="001A236A" w:rsidP="00827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A236A" w:rsidRPr="00C639DB" w:rsidRDefault="001A236A" w:rsidP="00827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C639DB">
              <w:rPr>
                <w:rFonts w:ascii="Times New Roman" w:eastAsia="Times New Roman" w:hAnsi="Times New Roman" w:cs="Times New Roman"/>
                <w:sz w:val="28"/>
                <w:szCs w:val="28"/>
              </w:rPr>
              <w:t>ДСо</w:t>
            </w:r>
            <w:proofErr w:type="spellEnd"/>
            <w:r w:rsidRPr="00C639D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доля сотрудников </w:t>
            </w:r>
            <w:r w:rsidR="00517C9F" w:rsidRPr="00C639DB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C639DB">
              <w:rPr>
                <w:rFonts w:ascii="Times New Roman" w:eastAsia="Times New Roman" w:hAnsi="Times New Roman" w:cs="Times New Roman"/>
                <w:sz w:val="28"/>
                <w:szCs w:val="28"/>
              </w:rPr>
              <w:t>дминистрации</w:t>
            </w:r>
            <w:r w:rsidR="00517C9F" w:rsidRPr="00C639DB">
              <w:rPr>
                <w:rFonts w:ascii="Times New Roman" w:hAnsi="Times New Roman" w:cs="Times New Roman"/>
                <w:sz w:val="28"/>
                <w:szCs w:val="28"/>
              </w:rPr>
              <w:t xml:space="preserve"> Биробиджанского муниципального района</w:t>
            </w:r>
            <w:r w:rsidRPr="00C639D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с которыми были проведены обучающие мероприятия по антимонопольному законодательству и антимонопольному </w:t>
            </w:r>
            <w:proofErr w:type="spellStart"/>
            <w:r w:rsidRPr="00C639DB">
              <w:rPr>
                <w:rFonts w:ascii="Times New Roman" w:eastAsia="Times New Roman" w:hAnsi="Times New Roman" w:cs="Times New Roman"/>
                <w:sz w:val="28"/>
                <w:szCs w:val="28"/>
              </w:rPr>
              <w:t>комплаенсу</w:t>
            </w:r>
            <w:proofErr w:type="spellEnd"/>
            <w:r w:rsidR="0050344B" w:rsidRPr="00C639D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(в отчетном периоде)</w:t>
            </w:r>
            <w:r w:rsidRPr="00C639DB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  <w:r w:rsidR="00517C9F" w:rsidRPr="00C639D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1A236A" w:rsidRPr="00C639DB" w:rsidRDefault="001A236A" w:rsidP="00AD7D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C639DB">
              <w:rPr>
                <w:rFonts w:ascii="Times New Roman" w:eastAsia="Times New Roman" w:hAnsi="Times New Roman" w:cs="Times New Roman"/>
                <w:sz w:val="28"/>
                <w:szCs w:val="28"/>
              </w:rPr>
              <w:t>КСо</w:t>
            </w:r>
            <w:proofErr w:type="spellEnd"/>
            <w:r w:rsidRPr="00C639D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количество сотрудников </w:t>
            </w:r>
            <w:r w:rsidR="00517C9F" w:rsidRPr="00C639DB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C639DB">
              <w:rPr>
                <w:rFonts w:ascii="Times New Roman" w:eastAsia="Times New Roman" w:hAnsi="Times New Roman" w:cs="Times New Roman"/>
                <w:sz w:val="28"/>
                <w:szCs w:val="28"/>
              </w:rPr>
              <w:t>дминистрации</w:t>
            </w:r>
            <w:r w:rsidR="00517C9F" w:rsidRPr="00C639DB">
              <w:rPr>
                <w:rFonts w:ascii="Times New Roman" w:hAnsi="Times New Roman" w:cs="Times New Roman"/>
                <w:sz w:val="28"/>
                <w:szCs w:val="28"/>
              </w:rPr>
              <w:t xml:space="preserve"> Биробиджанского муниципального района</w:t>
            </w:r>
            <w:r w:rsidR="00DC5DCA" w:rsidRPr="00C639D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C5DCA" w:rsidRPr="00C639D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чьи должностные обязанности предусматривают выполнение функций, связанных с рисками нарушения антимонопольного законодательства и</w:t>
            </w:r>
            <w:r w:rsidRPr="00C639D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 которыми были проведены обучающие мероприятия по антимонопольному законодательству и антимонопольному </w:t>
            </w:r>
            <w:proofErr w:type="spellStart"/>
            <w:r w:rsidRPr="00C639DB">
              <w:rPr>
                <w:rFonts w:ascii="Times New Roman" w:eastAsia="Times New Roman" w:hAnsi="Times New Roman" w:cs="Times New Roman"/>
                <w:sz w:val="28"/>
                <w:szCs w:val="28"/>
              </w:rPr>
              <w:t>комплаенсу</w:t>
            </w:r>
            <w:proofErr w:type="spellEnd"/>
            <w:r w:rsidRPr="00C639DB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  <w:r w:rsidR="00517C9F" w:rsidRPr="00C639D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639DB" w:rsidRPr="00C639DB" w:rsidTr="00AD7D00">
        <w:trPr>
          <w:trHeight w:val="76"/>
        </w:trPr>
        <w:tc>
          <w:tcPr>
            <w:tcW w:w="1010" w:type="pct"/>
            <w:tcBorders>
              <w:left w:val="single" w:sz="4" w:space="0" w:color="auto"/>
              <w:right w:val="single" w:sz="4" w:space="0" w:color="auto"/>
            </w:tcBorders>
          </w:tcPr>
          <w:p w:rsidR="00AD7D00" w:rsidRPr="00C639DB" w:rsidRDefault="00AD7D00" w:rsidP="00AD7D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9D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865" w:type="pct"/>
            <w:tcBorders>
              <w:left w:val="single" w:sz="4" w:space="0" w:color="auto"/>
              <w:right w:val="single" w:sz="4" w:space="0" w:color="auto"/>
            </w:tcBorders>
          </w:tcPr>
          <w:p w:rsidR="00AD7D00" w:rsidRPr="00C639DB" w:rsidRDefault="00AD7D00" w:rsidP="00AD7D0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39D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00" w:rsidRPr="00C639DB" w:rsidRDefault="00AD7D00" w:rsidP="00AD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39DB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639DB" w:rsidRPr="00C639DB" w:rsidTr="009F171B">
        <w:trPr>
          <w:trHeight w:val="633"/>
        </w:trPr>
        <w:tc>
          <w:tcPr>
            <w:tcW w:w="1010" w:type="pct"/>
            <w:tcBorders>
              <w:left w:val="single" w:sz="4" w:space="0" w:color="auto"/>
              <w:right w:val="single" w:sz="4" w:space="0" w:color="auto"/>
            </w:tcBorders>
          </w:tcPr>
          <w:p w:rsidR="00AD7D00" w:rsidRPr="00C639DB" w:rsidRDefault="00AD7D00" w:rsidP="00517C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5" w:type="pct"/>
            <w:tcBorders>
              <w:left w:val="single" w:sz="4" w:space="0" w:color="auto"/>
              <w:right w:val="single" w:sz="4" w:space="0" w:color="auto"/>
            </w:tcBorders>
          </w:tcPr>
          <w:p w:rsidR="00AD7D00" w:rsidRPr="00C639DB" w:rsidRDefault="00AD7D00" w:rsidP="008272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00" w:rsidRPr="00C639DB" w:rsidRDefault="00DC5DCA" w:rsidP="00827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C639DB">
              <w:rPr>
                <w:rFonts w:ascii="Times New Roman" w:eastAsia="Times New Roman" w:hAnsi="Times New Roman" w:cs="Times New Roman"/>
                <w:sz w:val="28"/>
                <w:szCs w:val="28"/>
              </w:rPr>
              <w:t>КСобщ</w:t>
            </w:r>
            <w:proofErr w:type="spellEnd"/>
            <w:r w:rsidRPr="00C639D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общее количество сотрудников администрации</w:t>
            </w:r>
            <w:r w:rsidRPr="00C639DB">
              <w:rPr>
                <w:rFonts w:ascii="Times New Roman" w:hAnsi="Times New Roman" w:cs="Times New Roman"/>
                <w:sz w:val="28"/>
                <w:szCs w:val="28"/>
              </w:rPr>
              <w:t xml:space="preserve"> Биробиджанского муниципального района</w:t>
            </w:r>
            <w:r w:rsidRPr="00C639D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чьи должностные обязанности </w:t>
            </w:r>
            <w:r w:rsidR="00AD7D00" w:rsidRPr="00C639DB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предусматривают выполнение функций, связанных с рисками нарушения антимонопольного законодательства</w:t>
            </w:r>
          </w:p>
        </w:tc>
      </w:tr>
    </w:tbl>
    <w:p w:rsidR="001A236A" w:rsidRPr="00C639DB" w:rsidRDefault="001A236A" w:rsidP="001F2BAB">
      <w:pPr>
        <w:autoSpaceDE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1A236A" w:rsidRPr="00C639DB" w:rsidSect="007E0999">
      <w:headerReference w:type="default" r:id="rId7"/>
      <w:pgSz w:w="16838" w:h="11906" w:orient="landscape"/>
      <w:pgMar w:top="1418" w:right="1134" w:bottom="1134" w:left="1134" w:header="709" w:footer="709" w:gutter="0"/>
      <w:pgNumType w:start="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5300" w:rsidRDefault="000F5300" w:rsidP="006D2C6C">
      <w:pPr>
        <w:spacing w:after="0" w:line="240" w:lineRule="auto"/>
      </w:pPr>
      <w:r>
        <w:separator/>
      </w:r>
    </w:p>
  </w:endnote>
  <w:endnote w:type="continuationSeparator" w:id="0">
    <w:p w:rsidR="000F5300" w:rsidRDefault="000F5300" w:rsidP="006D2C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5300" w:rsidRDefault="000F5300" w:rsidP="006D2C6C">
      <w:pPr>
        <w:spacing w:after="0" w:line="240" w:lineRule="auto"/>
      </w:pPr>
      <w:r>
        <w:separator/>
      </w:r>
    </w:p>
  </w:footnote>
  <w:footnote w:type="continuationSeparator" w:id="0">
    <w:p w:rsidR="000F5300" w:rsidRDefault="000F5300" w:rsidP="006D2C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4FB5" w:rsidRPr="002B1C00" w:rsidRDefault="003D40C5">
    <w:pPr>
      <w:pStyle w:val="a4"/>
      <w:jc w:val="center"/>
      <w:rPr>
        <w:color w:val="FFFFFF" w:themeColor="background1"/>
      </w:rPr>
    </w:pPr>
    <w:r w:rsidRPr="002B1C00">
      <w:rPr>
        <w:color w:val="FFFFFF" w:themeColor="background1"/>
      </w:rPr>
      <w:t>2</w:t>
    </w:r>
  </w:p>
  <w:p w:rsidR="00964FB5" w:rsidRDefault="000F530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76388"/>
    <w:rsid w:val="00026C60"/>
    <w:rsid w:val="00026E35"/>
    <w:rsid w:val="00043F26"/>
    <w:rsid w:val="0006263A"/>
    <w:rsid w:val="00075169"/>
    <w:rsid w:val="00085FCA"/>
    <w:rsid w:val="000A3FA9"/>
    <w:rsid w:val="000E2FA5"/>
    <w:rsid w:val="000F5300"/>
    <w:rsid w:val="000F53E5"/>
    <w:rsid w:val="001237A1"/>
    <w:rsid w:val="001300E5"/>
    <w:rsid w:val="0013719D"/>
    <w:rsid w:val="0014260C"/>
    <w:rsid w:val="001745CC"/>
    <w:rsid w:val="001845B2"/>
    <w:rsid w:val="001A236A"/>
    <w:rsid w:val="001C3E1D"/>
    <w:rsid w:val="001F2BAB"/>
    <w:rsid w:val="00223860"/>
    <w:rsid w:val="00235B6F"/>
    <w:rsid w:val="00235B9F"/>
    <w:rsid w:val="0025539D"/>
    <w:rsid w:val="0026114D"/>
    <w:rsid w:val="00265FD5"/>
    <w:rsid w:val="002A326E"/>
    <w:rsid w:val="002B1C00"/>
    <w:rsid w:val="002B61B5"/>
    <w:rsid w:val="002C5C12"/>
    <w:rsid w:val="002E624E"/>
    <w:rsid w:val="002E6ED2"/>
    <w:rsid w:val="002F034C"/>
    <w:rsid w:val="002F1D1F"/>
    <w:rsid w:val="00325735"/>
    <w:rsid w:val="00335A36"/>
    <w:rsid w:val="00336CC2"/>
    <w:rsid w:val="00343774"/>
    <w:rsid w:val="003476E7"/>
    <w:rsid w:val="00386721"/>
    <w:rsid w:val="003C2222"/>
    <w:rsid w:val="003C2241"/>
    <w:rsid w:val="003D083E"/>
    <w:rsid w:val="003D214F"/>
    <w:rsid w:val="003D2995"/>
    <w:rsid w:val="003D2CC0"/>
    <w:rsid w:val="003D40C5"/>
    <w:rsid w:val="003D45ED"/>
    <w:rsid w:val="003E7AA5"/>
    <w:rsid w:val="0041239D"/>
    <w:rsid w:val="00431A6A"/>
    <w:rsid w:val="0044756C"/>
    <w:rsid w:val="00453C27"/>
    <w:rsid w:val="0046253C"/>
    <w:rsid w:val="00480101"/>
    <w:rsid w:val="00481982"/>
    <w:rsid w:val="00490C4C"/>
    <w:rsid w:val="004966FD"/>
    <w:rsid w:val="004A60C3"/>
    <w:rsid w:val="004D3317"/>
    <w:rsid w:val="004E1D75"/>
    <w:rsid w:val="004F0A5D"/>
    <w:rsid w:val="004F20FF"/>
    <w:rsid w:val="0050344B"/>
    <w:rsid w:val="005056ED"/>
    <w:rsid w:val="00515BB6"/>
    <w:rsid w:val="00517C9F"/>
    <w:rsid w:val="0055708C"/>
    <w:rsid w:val="00557807"/>
    <w:rsid w:val="00562F3C"/>
    <w:rsid w:val="00572ACA"/>
    <w:rsid w:val="00576388"/>
    <w:rsid w:val="00584569"/>
    <w:rsid w:val="00584870"/>
    <w:rsid w:val="005B5442"/>
    <w:rsid w:val="005C25E5"/>
    <w:rsid w:val="005C481A"/>
    <w:rsid w:val="005F2C54"/>
    <w:rsid w:val="005F4ED0"/>
    <w:rsid w:val="006035F9"/>
    <w:rsid w:val="006651EF"/>
    <w:rsid w:val="006922D0"/>
    <w:rsid w:val="006B1C15"/>
    <w:rsid w:val="006D2C6C"/>
    <w:rsid w:val="00707A98"/>
    <w:rsid w:val="0071006E"/>
    <w:rsid w:val="00756207"/>
    <w:rsid w:val="00761F91"/>
    <w:rsid w:val="0076482F"/>
    <w:rsid w:val="00770D81"/>
    <w:rsid w:val="007A16A6"/>
    <w:rsid w:val="007A1D51"/>
    <w:rsid w:val="007A4F26"/>
    <w:rsid w:val="007A50DF"/>
    <w:rsid w:val="007A6E98"/>
    <w:rsid w:val="007D0E47"/>
    <w:rsid w:val="007E0999"/>
    <w:rsid w:val="007E53C9"/>
    <w:rsid w:val="007F037F"/>
    <w:rsid w:val="00822C01"/>
    <w:rsid w:val="008231B0"/>
    <w:rsid w:val="008505C6"/>
    <w:rsid w:val="008512BD"/>
    <w:rsid w:val="00851D56"/>
    <w:rsid w:val="00857F99"/>
    <w:rsid w:val="008662A1"/>
    <w:rsid w:val="008667B9"/>
    <w:rsid w:val="00873EA9"/>
    <w:rsid w:val="008B5588"/>
    <w:rsid w:val="008E3A82"/>
    <w:rsid w:val="008E3B3C"/>
    <w:rsid w:val="008E7E64"/>
    <w:rsid w:val="009360F6"/>
    <w:rsid w:val="00950660"/>
    <w:rsid w:val="00991050"/>
    <w:rsid w:val="009A33BD"/>
    <w:rsid w:val="009B1DD8"/>
    <w:rsid w:val="009B4B7C"/>
    <w:rsid w:val="009E2F24"/>
    <w:rsid w:val="009F171B"/>
    <w:rsid w:val="009F2DAF"/>
    <w:rsid w:val="00A1698E"/>
    <w:rsid w:val="00A3062A"/>
    <w:rsid w:val="00A33D7A"/>
    <w:rsid w:val="00A670D4"/>
    <w:rsid w:val="00A94446"/>
    <w:rsid w:val="00AB09B4"/>
    <w:rsid w:val="00AB3075"/>
    <w:rsid w:val="00AB7C39"/>
    <w:rsid w:val="00AD7D00"/>
    <w:rsid w:val="00AE7D8C"/>
    <w:rsid w:val="00B3322A"/>
    <w:rsid w:val="00B45B41"/>
    <w:rsid w:val="00B47325"/>
    <w:rsid w:val="00B57378"/>
    <w:rsid w:val="00B81659"/>
    <w:rsid w:val="00B8179A"/>
    <w:rsid w:val="00B92067"/>
    <w:rsid w:val="00B92D98"/>
    <w:rsid w:val="00BE7ECD"/>
    <w:rsid w:val="00BF5F1F"/>
    <w:rsid w:val="00C03528"/>
    <w:rsid w:val="00C07C71"/>
    <w:rsid w:val="00C14EB6"/>
    <w:rsid w:val="00C3310F"/>
    <w:rsid w:val="00C53635"/>
    <w:rsid w:val="00C54BE4"/>
    <w:rsid w:val="00C639DB"/>
    <w:rsid w:val="00C7112D"/>
    <w:rsid w:val="00CA1480"/>
    <w:rsid w:val="00CA3B1A"/>
    <w:rsid w:val="00CB362C"/>
    <w:rsid w:val="00CC0FFF"/>
    <w:rsid w:val="00CC3E1D"/>
    <w:rsid w:val="00D22086"/>
    <w:rsid w:val="00D23856"/>
    <w:rsid w:val="00D246BF"/>
    <w:rsid w:val="00D2682B"/>
    <w:rsid w:val="00D476C1"/>
    <w:rsid w:val="00D871CB"/>
    <w:rsid w:val="00DC5DCA"/>
    <w:rsid w:val="00DD0E95"/>
    <w:rsid w:val="00DE2C83"/>
    <w:rsid w:val="00DE3FCC"/>
    <w:rsid w:val="00DF5BB7"/>
    <w:rsid w:val="00E1047F"/>
    <w:rsid w:val="00E161F5"/>
    <w:rsid w:val="00E472EB"/>
    <w:rsid w:val="00E55A64"/>
    <w:rsid w:val="00E65C18"/>
    <w:rsid w:val="00E75F5A"/>
    <w:rsid w:val="00F109DB"/>
    <w:rsid w:val="00F205B3"/>
    <w:rsid w:val="00F40C20"/>
    <w:rsid w:val="00FA5633"/>
    <w:rsid w:val="00FC6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8A3AC"/>
  <w15:docId w15:val="{CA56EB39-F842-4BA8-8F96-1FC94CD7C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6721"/>
  </w:style>
  <w:style w:type="paragraph" w:styleId="1">
    <w:name w:val="heading 1"/>
    <w:basedOn w:val="a"/>
    <w:next w:val="a"/>
    <w:link w:val="10"/>
    <w:qFormat/>
    <w:rsid w:val="006D2C6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E3FCC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6D2C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D2C6C"/>
  </w:style>
  <w:style w:type="paragraph" w:styleId="a6">
    <w:name w:val="footer"/>
    <w:basedOn w:val="a"/>
    <w:link w:val="a7"/>
    <w:uiPriority w:val="99"/>
    <w:unhideWhenUsed/>
    <w:rsid w:val="006D2C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D2C6C"/>
  </w:style>
  <w:style w:type="character" w:customStyle="1" w:styleId="10">
    <w:name w:val="Заголовок 1 Знак"/>
    <w:basedOn w:val="a0"/>
    <w:link w:val="1"/>
    <w:rsid w:val="006D2C6C"/>
    <w:rPr>
      <w:rFonts w:ascii="Times New Roman" w:eastAsia="Times New Roman" w:hAnsi="Times New Roman" w:cs="Times New Roman"/>
      <w:b/>
      <w:sz w:val="28"/>
      <w:szCs w:val="20"/>
      <w:lang w:eastAsia="en-US"/>
    </w:rPr>
  </w:style>
  <w:style w:type="paragraph" w:customStyle="1" w:styleId="ConsPlusNormal">
    <w:name w:val="ConsPlusNormal"/>
    <w:rsid w:val="006D2C6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A23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A236A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8512BD"/>
    <w:pPr>
      <w:spacing w:after="0" w:line="240" w:lineRule="auto"/>
      <w:ind w:left="714" w:hanging="357"/>
      <w:jc w:val="both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16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4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0FE2A8-87ED-43DD-A7F6-C1B2695EE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890</TotalTime>
  <Pages>1</Pages>
  <Words>441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NachSelhoz</cp:lastModifiedBy>
  <cp:revision>99</cp:revision>
  <cp:lastPrinted>2024-09-10T03:32:00Z</cp:lastPrinted>
  <dcterms:created xsi:type="dcterms:W3CDTF">2019-10-21T07:36:00Z</dcterms:created>
  <dcterms:modified xsi:type="dcterms:W3CDTF">2024-09-11T05:42:00Z</dcterms:modified>
</cp:coreProperties>
</file>